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E11547" w:rsidRDefault="00A82653" w:rsidP="00655B21">
      <w:pPr>
        <w:rPr>
          <w:rFonts w:ascii="Times New Roman" w:hAnsi="Times New Roman" w:cs="Times New Roman"/>
          <w:sz w:val="24"/>
          <w:szCs w:val="24"/>
        </w:rPr>
      </w:pPr>
    </w:p>
    <w:p w14:paraId="577DDB54" w14:textId="47E93D45" w:rsidR="001D291C" w:rsidRPr="00E11547" w:rsidRDefault="009D76EB" w:rsidP="00024905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1547">
        <w:rPr>
          <w:rFonts w:ascii="Times New Roman" w:hAnsi="Times New Roman" w:cs="Times New Roman"/>
          <w:b/>
          <w:bCs/>
          <w:sz w:val="24"/>
          <w:szCs w:val="24"/>
        </w:rPr>
        <w:t>Łóżko intensywnego nadzoru</w:t>
      </w:r>
      <w:r w:rsidR="00E33A34" w:rsidRPr="00E11547">
        <w:rPr>
          <w:rFonts w:ascii="Times New Roman" w:hAnsi="Times New Roman" w:cs="Times New Roman"/>
          <w:b/>
          <w:bCs/>
          <w:sz w:val="24"/>
          <w:szCs w:val="24"/>
        </w:rPr>
        <w:t xml:space="preserve"> – 8 szt.</w:t>
      </w:r>
    </w:p>
    <w:p w14:paraId="08BF6894" w14:textId="77777777" w:rsidR="006D36F8" w:rsidRPr="00E11547" w:rsidRDefault="006D36F8" w:rsidP="00024905">
      <w:pPr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147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8828"/>
        <w:gridCol w:w="1841"/>
        <w:gridCol w:w="3403"/>
      </w:tblGrid>
      <w:tr w:rsidR="00E11547" w:rsidRPr="00E11547" w14:paraId="02F00AF6" w14:textId="77777777" w:rsidTr="00FC2EBB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E33A34" w:rsidRPr="00E11547" w:rsidRDefault="00E33A34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8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E33A34" w:rsidRPr="00E11547" w:rsidRDefault="00E33A34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b/>
                <w:sz w:val="24"/>
                <w:szCs w:val="24"/>
              </w:rPr>
              <w:t>Parametry techniczne i funkcjonalne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E33A34" w:rsidRPr="00E11547" w:rsidRDefault="00E33A34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b/>
                <w:sz w:val="24"/>
                <w:szCs w:val="24"/>
              </w:rPr>
              <w:t>Wymagania graniczne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E33A34" w:rsidRPr="00E11547" w:rsidRDefault="00E33A34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b/>
                <w:sz w:val="24"/>
                <w:szCs w:val="24"/>
              </w:rPr>
              <w:t>Parametry oferowane</w:t>
            </w:r>
          </w:p>
          <w:p w14:paraId="4A3F8C24" w14:textId="77777777" w:rsidR="00E33A34" w:rsidRPr="00E11547" w:rsidRDefault="00E33A34" w:rsidP="00D93245">
            <w:pPr>
              <w:suppressAutoHyphens/>
              <w:snapToGrid w:val="0"/>
              <w:spacing w:before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i/>
                <w:sz w:val="24"/>
                <w:szCs w:val="24"/>
              </w:rPr>
              <w:t>(podać zakres lub opisać)</w:t>
            </w:r>
          </w:p>
        </w:tc>
      </w:tr>
      <w:tr w:rsidR="00E11547" w:rsidRPr="00E11547" w14:paraId="0D33295E" w14:textId="77777777" w:rsidTr="00FC2EBB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E33A34" w:rsidRPr="00E11547" w:rsidRDefault="00E33A34" w:rsidP="00FA69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E33A34" w:rsidRPr="00E11547" w:rsidRDefault="00E33A34" w:rsidP="00FA6905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E115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Nazwa: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E33A34" w:rsidRPr="00E11547" w:rsidRDefault="00E33A34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E33A34" w:rsidRPr="00E11547" w:rsidRDefault="00E33A34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38D0B976" w14:textId="77777777" w:rsidTr="00FC2EBB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E33A34" w:rsidRPr="00E11547" w:rsidRDefault="00E33A34" w:rsidP="00FA69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E33A34" w:rsidRPr="00E11547" w:rsidRDefault="00E33A34" w:rsidP="00FA6905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E115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Producent/model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E33A34" w:rsidRPr="00E11547" w:rsidRDefault="00E33A34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E33A34" w:rsidRPr="00E11547" w:rsidRDefault="00E33A34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55EAD88C" w14:textId="77777777" w:rsidTr="00FC2EBB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E33A34" w:rsidRPr="00E11547" w:rsidRDefault="00E33A34" w:rsidP="00FA69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E33A34" w:rsidRPr="00E11547" w:rsidRDefault="00E33A34" w:rsidP="00FA6905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E115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Kraj pochodzenia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E33A34" w:rsidRPr="00E11547" w:rsidRDefault="00E33A34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E33A34" w:rsidRPr="00E11547" w:rsidRDefault="00E33A34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41693750" w14:textId="77777777" w:rsidTr="00FC2EBB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E33A34" w:rsidRPr="00E11547" w:rsidRDefault="00E33A34" w:rsidP="00FA69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5AD011AC" w:rsidR="00E33A34" w:rsidRPr="00E11547" w:rsidRDefault="00E33A34" w:rsidP="00FA6905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E115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Rok produkcji nie starszy niż 2025, urządzenie fabrycznie nowe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E33A34" w:rsidRPr="00E11547" w:rsidRDefault="00E33A34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E33A34" w:rsidRPr="00E11547" w:rsidRDefault="00E33A34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5E858410" w14:textId="77777777" w:rsidTr="00FC2EBB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E33A34" w:rsidRPr="00E11547" w:rsidRDefault="00E33A34" w:rsidP="00FA69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E33A34" w:rsidRPr="00E11547" w:rsidRDefault="00E33A34" w:rsidP="00FA6905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E115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Parametry: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E33A34" w:rsidRPr="00E11547" w:rsidRDefault="00E33A34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E33A34" w:rsidRPr="00E11547" w:rsidRDefault="00E33A34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44835618" w14:textId="77777777" w:rsidTr="00FC2EBB">
        <w:trPr>
          <w:trHeight w:val="6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CD11B76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828" w:type="dxa"/>
            <w:vAlign w:val="center"/>
          </w:tcPr>
          <w:p w14:paraId="1ADECEDD" w14:textId="1AEB3008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Długość całkowita: Min. 215 cm, możliwość przedłużenia o 20 cm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532994D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048A673C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0D175FF4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828" w:type="dxa"/>
            <w:vAlign w:val="center"/>
          </w:tcPr>
          <w:p w14:paraId="4E19DECF" w14:textId="48E32B06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Szerokość całkowita: Max. 100 cm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413008FF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41AF3880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ABFF2" w14:textId="54C8BE33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828" w:type="dxa"/>
            <w:vAlign w:val="center"/>
          </w:tcPr>
          <w:p w14:paraId="2612B654" w14:textId="25EE7AAA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Regulacja wysokości: Elektryczna, indykator/sygnalizacja diodowa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98178" w14:textId="6AD5F94C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45C21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1470F55E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987A3" w14:textId="34358AF6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828" w:type="dxa"/>
            <w:vAlign w:val="center"/>
          </w:tcPr>
          <w:p w14:paraId="61A5410B" w14:textId="7485A4F6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Sygnalizacja pozycji pośrednich: Podświetlenie diodowe ostrzegawcze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D321E" w14:textId="2DC9D092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1A7D9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025FAB24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D5042" w14:textId="0520D072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828" w:type="dxa"/>
            <w:vAlign w:val="center"/>
          </w:tcPr>
          <w:p w14:paraId="559CDE39" w14:textId="7F8FAC74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Wysokość leża: Min. 43 cm, max. 80 cm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62046" w14:textId="32534389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42517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2867D1D0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A6B27" w14:textId="56E9470E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828" w:type="dxa"/>
            <w:vAlign w:val="center"/>
          </w:tcPr>
          <w:p w14:paraId="7B4D9C51" w14:textId="6277E92B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Prześwit pod łóżkiem min.19 cm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2D7DE" w14:textId="3F52B816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6CF33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67AA5A50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EBD4F" w14:textId="4E57D347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828" w:type="dxa"/>
            <w:vAlign w:val="center"/>
          </w:tcPr>
          <w:p w14:paraId="5CB137D2" w14:textId="46CC1380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System mocowania materaca: Regulowane, tworzywowe klamry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74F01" w14:textId="636CEB3F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0D00D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768D453B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96174" w14:textId="1A5139EA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828" w:type="dxa"/>
            <w:vAlign w:val="center"/>
          </w:tcPr>
          <w:p w14:paraId="003C9203" w14:textId="437BDFE5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Segment oparcia pleców: Elektryczna regulacja, zakres min. 0-65°, funkcja auto kontur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A1BBD" w14:textId="6489C61F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7CC81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1B9C2326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B9FEB" w14:textId="392787CC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828" w:type="dxa"/>
            <w:vAlign w:val="center"/>
          </w:tcPr>
          <w:p w14:paraId="3C82CDB1" w14:textId="52275CF8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Segment uda: Elektryczna regulacja z auto konturem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9D88B" w14:textId="1482853B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84F05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174B65DE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F2F15" w14:textId="3C916305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828" w:type="dxa"/>
            <w:vAlign w:val="center"/>
          </w:tcPr>
          <w:p w14:paraId="257E17CA" w14:textId="1E11FB93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Segment podudzia: Manualna regulacja, zakres min. od -3° do -20°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36E15" w14:textId="6E3DE679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39657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53DB9C6A" w14:textId="77777777" w:rsidTr="00FC2EBB">
        <w:trPr>
          <w:trHeight w:val="6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E757F" w14:textId="30907C5A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828" w:type="dxa"/>
            <w:vAlign w:val="center"/>
          </w:tcPr>
          <w:p w14:paraId="4DCE3438" w14:textId="40C5A4DE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Trendelenburg</w:t>
            </w:r>
            <w:proofErr w:type="spellEnd"/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/Anty-</w:t>
            </w:r>
            <w:proofErr w:type="spellStart"/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Trendelenburg</w:t>
            </w:r>
            <w:proofErr w:type="spellEnd"/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: Elektryczna regulacja, zakres</w:t>
            </w:r>
            <w:r w:rsidR="00FC2EBB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min.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-17° do +17°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29176" w14:textId="46058715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  <w:p w14:paraId="7AB63330" w14:textId="62CC9FFD" w:rsidR="00F543EC" w:rsidRPr="00E11547" w:rsidRDefault="00F543EC" w:rsidP="00F543E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2FC08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537AA33D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3EA77" w14:textId="31FF51C0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828" w:type="dxa"/>
            <w:vAlign w:val="center"/>
          </w:tcPr>
          <w:p w14:paraId="14AB9ECB" w14:textId="77777777" w:rsidR="007B608C" w:rsidRPr="00E11547" w:rsidRDefault="00F543EC" w:rsidP="00FC2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Repozycjonowanie pacjenta: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Elektrycznie regulowane, </w:t>
            </w:r>
          </w:p>
          <w:p w14:paraId="5396BF74" w14:textId="6136F6EC" w:rsidR="00F543EC" w:rsidRPr="00E11547" w:rsidRDefault="00F543EC" w:rsidP="00FC2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przechył </w:t>
            </w:r>
            <w:proofErr w:type="spellStart"/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Trendelenburga</w:t>
            </w:r>
            <w:proofErr w:type="spellEnd"/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min.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do -7°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BB861" w14:textId="5D1C1328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6E7E1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37687E62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56F32" w14:textId="2AF01069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828" w:type="dxa"/>
            <w:vAlign w:val="center"/>
          </w:tcPr>
          <w:p w14:paraId="4767AE3A" w14:textId="317C64D8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Pozycja krzesła kardiologicznego: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Elektryczna, aktywowana jednym przyciskiem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3B179" w14:textId="1917E044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0D357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48526255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81453" w14:textId="56B267EE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828" w:type="dxa"/>
            <w:vAlign w:val="center"/>
          </w:tcPr>
          <w:p w14:paraId="4AF0A9DD" w14:textId="7CBF0B18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Pozycja horyzontalna: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Elektryczna, poziomowanie segmentów leża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16AD7" w14:textId="44035869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CFCFD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4D500731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FA518" w14:textId="154A02DC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828" w:type="dxa"/>
            <w:vAlign w:val="center"/>
          </w:tcPr>
          <w:p w14:paraId="04DD8D72" w14:textId="242BB0E6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Pozycja wyjściowa: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Elektryczna, poziomowanie segmentu ud i oparcia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80E7A" w14:textId="4F638777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4DA86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308651ED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264D0" w14:textId="535C6CE4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828" w:type="dxa"/>
            <w:vAlign w:val="center"/>
          </w:tcPr>
          <w:p w14:paraId="66F233B6" w14:textId="7692C840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Sterowanie funkcjami: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Wbudowane w barierki boczne, wodoodporne przyciski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6B723" w14:textId="3850B979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4DCC5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036253FD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A32D6" w14:textId="1BCA3ECC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8828" w:type="dxa"/>
            <w:vAlign w:val="center"/>
          </w:tcPr>
          <w:p w14:paraId="248D3940" w14:textId="3DFAE6C8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Podświetlenie nocne dwukolorowe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A093E" w14:textId="0BE81740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F3007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5E5E7678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B6315" w14:textId="38D7D507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828" w:type="dxa"/>
            <w:vAlign w:val="center"/>
          </w:tcPr>
          <w:p w14:paraId="0154BB47" w14:textId="169D9EB6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Kółka: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4 podwójne antystatyczne, średnica 150 mm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(+/-10mm)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, centralna blokada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15170" w14:textId="61D09FE1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3B473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2A2C6A12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BC231" w14:textId="67F56EAE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8" w:type="dxa"/>
            <w:vAlign w:val="center"/>
          </w:tcPr>
          <w:p w14:paraId="0BA58A9A" w14:textId="68B2BFA4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Alarmy: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Niezaciągnięty hamulec, wyjście pacjenta z łóżka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2F446" w14:textId="1B926C55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FBB97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647CB566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BBB68" w14:textId="4B143ADE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828" w:type="dxa"/>
            <w:vAlign w:val="center"/>
          </w:tcPr>
          <w:p w14:paraId="568127C6" w14:textId="32D6C3B1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CPR manualne: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Oznaczone kolorem, deflacja materaca, dostępne z obu stron łóżka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FAA1A" w14:textId="5B52BA71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7F848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71A68E19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986B4" w14:textId="622341DE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828" w:type="dxa"/>
            <w:vAlign w:val="center"/>
          </w:tcPr>
          <w:p w14:paraId="1F5198D6" w14:textId="42288070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CPR elektryczne: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Aktywowane jednym przyciskiem, deflacja materaca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0FD5F" w14:textId="0FC7586C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2899F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7EDB0388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02F27" w14:textId="7DA2DF13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828" w:type="dxa"/>
            <w:vAlign w:val="center"/>
          </w:tcPr>
          <w:p w14:paraId="5AFDC408" w14:textId="31EA35FA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Barierki boczne: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Dzielone, wskaźniki kąta nachylenia segmentów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65114" w14:textId="6D97D2C4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19201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55E04D28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F50F3" w14:textId="6C54DEA6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828" w:type="dxa"/>
            <w:vAlign w:val="center"/>
          </w:tcPr>
          <w:p w14:paraId="7801346B" w14:textId="17636850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System pomiaru masy: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Klasa III, auto kompensacja masy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4EB46" w14:textId="747D977F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A5660" w14:textId="45D7DF04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39F7C9DA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09C7D" w14:textId="0EEE8529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828" w:type="dxa"/>
            <w:vAlign w:val="center"/>
          </w:tcPr>
          <w:p w14:paraId="63204272" w14:textId="4F7F32C3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Segment oparcia RTG: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Przezierny, system pozycjonowania kasety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203DA" w14:textId="1129CB5D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D8517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4A335A7C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80150" w14:textId="6F773D4C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828" w:type="dxa"/>
            <w:vAlign w:val="center"/>
          </w:tcPr>
          <w:p w14:paraId="45273939" w14:textId="20503586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Obciążenie robocze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min.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250 kg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B0D69" w14:textId="0B6B7BBD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CF582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776D7150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A2EA1" w14:textId="4C7790C8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828" w:type="dxa"/>
            <w:vAlign w:val="center"/>
          </w:tcPr>
          <w:p w14:paraId="378BC60F" w14:textId="716D565D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Zasilanie: 230 V 50 </w:t>
            </w:r>
            <w:proofErr w:type="spellStart"/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, wbudowany akumulator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9FE27" w14:textId="77777777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7C355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22DAA187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7F2E9" w14:textId="762FE8D7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828" w:type="dxa"/>
            <w:vAlign w:val="center"/>
          </w:tcPr>
          <w:p w14:paraId="591EA677" w14:textId="0593867B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Przycisk do przywołania personelu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50A8F" w14:textId="3576CA0B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5FE53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3C2ADB32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71C31" w14:textId="27047093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828" w:type="dxa"/>
            <w:vAlign w:val="center"/>
          </w:tcPr>
          <w:p w14:paraId="71A16F3F" w14:textId="306CA2F8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Wskaźniki pozycji bioder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Integralna część barierek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5AFDB" w14:textId="2931CD4E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8AF54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60BAF5D1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4F959" w14:textId="705F839A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828" w:type="dxa"/>
            <w:vAlign w:val="center"/>
          </w:tcPr>
          <w:p w14:paraId="272E7A2A" w14:textId="7E45DBEB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Interfejs użytkownika: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Dotykowy ekran LCD (po jednej stronie łóżka)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164E4" w14:textId="769E03D9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90112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66B8B1B4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88C8F" w14:textId="1B48A0BC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828" w:type="dxa"/>
            <w:vAlign w:val="center"/>
          </w:tcPr>
          <w:p w14:paraId="639539F7" w14:textId="04C9708B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Automatyczne wygaszenie LCD po 10 minutach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DA7C6" w14:textId="270685DB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77AA4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1A5E94FA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CB751" w14:textId="4C4B1474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828" w:type="dxa"/>
            <w:vAlign w:val="center"/>
          </w:tcPr>
          <w:p w14:paraId="7DC19974" w14:textId="079AD0FD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Alarm pozycji oparcia: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Aktywacja poniżej 30°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9013D" w14:textId="4049FD4C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43268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7019B790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5AF32" w14:textId="775C7CE8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828" w:type="dxa"/>
            <w:vAlign w:val="center"/>
          </w:tcPr>
          <w:p w14:paraId="4DCEF738" w14:textId="220A1E53" w:rsidR="00F543EC" w:rsidRPr="00E11547" w:rsidRDefault="00F543EC" w:rsidP="009B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System czyszczenia:</w:t>
            </w:r>
            <w:r w:rsidR="009B1393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Odporność na mycie parowe i dekontaminację H2O2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EEF98" w14:textId="7187252C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9F3C6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2A89D044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65F6B7E0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6E119FD8" w:rsidR="00F543EC" w:rsidRPr="00E11547" w:rsidRDefault="00F543EC" w:rsidP="007B608C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b/>
                <w:sz w:val="24"/>
                <w:szCs w:val="24"/>
              </w:rPr>
              <w:t>Materac</w:t>
            </w:r>
            <w:r w:rsidR="007B608C" w:rsidRPr="00E115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 </w:t>
            </w:r>
            <w:proofErr w:type="spellStart"/>
            <w:r w:rsidR="007B608C" w:rsidRPr="00E11547">
              <w:rPr>
                <w:rFonts w:ascii="Times New Roman" w:hAnsi="Times New Roman" w:cs="Times New Roman"/>
                <w:b/>
                <w:sz w:val="24"/>
                <w:szCs w:val="24"/>
              </w:rPr>
              <w:t>szt</w:t>
            </w:r>
            <w:proofErr w:type="spellEnd"/>
            <w:r w:rsidR="007B608C" w:rsidRPr="00E1154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0129E518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131426C6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36B496D6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8" w:type="dxa"/>
            <w:vAlign w:val="center"/>
          </w:tcPr>
          <w:p w14:paraId="764261E5" w14:textId="43C64CB7" w:rsidR="00F543EC" w:rsidRPr="00E11547" w:rsidRDefault="00F543EC" w:rsidP="007B60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Przeznaczenie: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Profilaktyka i leczenie odleżyn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68A9FDA5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363DDB8E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11EF6282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8828" w:type="dxa"/>
            <w:vAlign w:val="center"/>
          </w:tcPr>
          <w:p w14:paraId="6A618ACF" w14:textId="34C61C23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Wymiary: 195 cm x 92 cm x 23 cm</w:t>
            </w:r>
            <w:r w:rsidR="009B1393" w:rsidRPr="00E11547">
              <w:rPr>
                <w:rFonts w:ascii="Times New Roman" w:hAnsi="Times New Roman" w:cs="Times New Roman"/>
                <w:sz w:val="24"/>
                <w:szCs w:val="24"/>
              </w:rPr>
              <w:t>(+/- 1cm)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, waga do 26 kg</w:t>
            </w:r>
            <w:r w:rsidR="009B1393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71F4F" w14:textId="5C749C19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9502524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0D7A817E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7A2DB10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828" w:type="dxa"/>
            <w:vAlign w:val="center"/>
          </w:tcPr>
          <w:p w14:paraId="7C299608" w14:textId="72C1D69E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Moduł sterujący</w:t>
            </w:r>
            <w:r w:rsidR="009B1393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wbudowany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00956046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5F644149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2DBAB361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828" w:type="dxa"/>
            <w:vAlign w:val="center"/>
          </w:tcPr>
          <w:p w14:paraId="6C4D7C16" w14:textId="31354BC6" w:rsidR="00F543EC" w:rsidRPr="00E11547" w:rsidRDefault="00F543EC" w:rsidP="000677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Sterowanie</w:t>
            </w:r>
            <w:r w:rsidR="0006777A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Dotykowy panel LCD, przewodowy pilot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7D9B1433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619C2327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E805D69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8828" w:type="dxa"/>
            <w:vAlign w:val="center"/>
          </w:tcPr>
          <w:p w14:paraId="65D62A6A" w14:textId="0C6396D6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Automatyczna blokada ekranu po</w:t>
            </w:r>
            <w:r w:rsidR="0006777A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min.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2 minutach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4162E044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32A83BC9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4D8C88CB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8828" w:type="dxa"/>
            <w:vAlign w:val="center"/>
          </w:tcPr>
          <w:p w14:paraId="4B5C0A51" w14:textId="44D7A2FA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Komory powietrzne </w:t>
            </w:r>
            <w:r w:rsidR="0006777A" w:rsidRPr="00E11547">
              <w:rPr>
                <w:rFonts w:ascii="Times New Roman" w:hAnsi="Times New Roman" w:cs="Times New Roman"/>
                <w:sz w:val="24"/>
                <w:szCs w:val="24"/>
              </w:rPr>
              <w:t>min.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12, wypełnienie piankowe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4A722" w14:textId="094259C3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5CDC518B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2368B322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8828" w:type="dxa"/>
            <w:vAlign w:val="center"/>
          </w:tcPr>
          <w:p w14:paraId="4155997F" w14:textId="5B774570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Tryby pracy: Pianka i zmiennociśnieniowy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517A4523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4864180D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336C5B54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02ACDB99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8828" w:type="dxa"/>
            <w:vAlign w:val="center"/>
          </w:tcPr>
          <w:p w14:paraId="75F843A7" w14:textId="4AF08F3F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System mikroklimatu: Odprowadzanie wilgoci i ciepła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5ABB2B80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09B27762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3C71318F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8828" w:type="dxa"/>
            <w:vAlign w:val="center"/>
          </w:tcPr>
          <w:p w14:paraId="7D999EF8" w14:textId="48E66D9E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Mobilizacja pacjenta: Rotacje boczne, zmniejszenie nacisku na kość krzyżową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5980BAE5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3A0E68AF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5D86FE89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8828" w:type="dxa"/>
            <w:vAlign w:val="center"/>
          </w:tcPr>
          <w:p w14:paraId="2F52B88C" w14:textId="362BC405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Monitoring pacjenta: Ciągły pomiar tętna (</w:t>
            </w:r>
            <w:r w:rsidR="0006777A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zakres min.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30-170 </w:t>
            </w:r>
            <w:proofErr w:type="spellStart"/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ppm</w:t>
            </w:r>
            <w:proofErr w:type="spellEnd"/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) i oddechu (</w:t>
            </w:r>
            <w:r w:rsidR="0006777A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zakres min.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6-45 </w:t>
            </w:r>
            <w:proofErr w:type="spellStart"/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bpm</w:t>
            </w:r>
            <w:proofErr w:type="spellEnd"/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3A8EC486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65F4E346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5323CE1C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1EDFB878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8828" w:type="dxa"/>
            <w:vAlign w:val="center"/>
          </w:tcPr>
          <w:p w14:paraId="1557E1C3" w14:textId="75EF675D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Wyświetlanie trendów: Pomiar tętna i oddechu do 7 dni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21620A6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20C32E72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4F559598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07B4A040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8828" w:type="dxa"/>
            <w:vAlign w:val="center"/>
          </w:tcPr>
          <w:p w14:paraId="6576BCCF" w14:textId="080B75A3" w:rsidR="00F543EC" w:rsidRPr="00E11547" w:rsidRDefault="00F543EC" w:rsidP="000677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 w:eastAsia="en-US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Alarmy:</w:t>
            </w:r>
            <w:r w:rsidR="0006777A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Wyjście pacjenta z łóżka, przekroczenie wartości granicznych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63CF3" w14:textId="75EF3D38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0780A480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6ADD9779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C787" w14:textId="377463C2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8828" w:type="dxa"/>
            <w:vAlign w:val="center"/>
          </w:tcPr>
          <w:p w14:paraId="29DD4103" w14:textId="0D508321" w:rsidR="00F543EC" w:rsidRPr="00E11547" w:rsidRDefault="00F543EC" w:rsidP="0006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Maksymalna waga pacjenta 185 kg,</w:t>
            </w:r>
            <w:r w:rsidR="0006777A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maksymalne obciążenie 250 kg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3E80F" w14:textId="760C8108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445E" w14:textId="6AA944D6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59EE616C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0723DF46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8828" w:type="dxa"/>
            <w:vAlign w:val="center"/>
          </w:tcPr>
          <w:p w14:paraId="02925CED" w14:textId="31E4E80A" w:rsidR="00F543EC" w:rsidRPr="00E11547" w:rsidRDefault="00F543EC" w:rsidP="000677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 w:eastAsia="en-US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Funkcja deflacji:</w:t>
            </w:r>
            <w:r w:rsidR="0006777A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Szybka deflacja, przełączenie w tryb pianki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58BEFB21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1828E08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2E8C5C4E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06393316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8828" w:type="dxa"/>
            <w:vAlign w:val="center"/>
          </w:tcPr>
          <w:p w14:paraId="3F0049C7" w14:textId="79E78546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Uchwyty ewakuacyjne</w:t>
            </w:r>
            <w:r w:rsidR="009B1393" w:rsidRPr="00E115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4 szt.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31B4F822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1F8F8E3B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672023E3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5B697E60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8828" w:type="dxa"/>
            <w:vAlign w:val="center"/>
          </w:tcPr>
          <w:p w14:paraId="56B52A36" w14:textId="103337D9" w:rsidR="00F543EC" w:rsidRPr="00E11547" w:rsidRDefault="00F543EC" w:rsidP="000677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 w:eastAsia="en-US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Pokrowiec:</w:t>
            </w:r>
            <w:r w:rsidR="0006777A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Poliuretanowy, oddychający, antybakteryjny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069FED59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5D30381B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3E598F40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C1544" w14:textId="29C90CE7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828" w:type="dxa"/>
            <w:vAlign w:val="center"/>
          </w:tcPr>
          <w:p w14:paraId="56788EB2" w14:textId="44A6ACD7" w:rsidR="00F543EC" w:rsidRPr="00E11547" w:rsidRDefault="00F543EC" w:rsidP="000677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Pilot przewodowy:</w:t>
            </w:r>
            <w:r w:rsidR="0006777A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Tryby: zmienne ciśnienie, MCM, dostosowanie komfortu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716F5" w14:textId="40611D43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89C1B" w14:textId="7DF6A0EC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F2767A" w14:textId="77777777" w:rsidR="00641065" w:rsidRPr="00E11547" w:rsidRDefault="00641065" w:rsidP="00655B21">
      <w:pPr>
        <w:rPr>
          <w:rFonts w:ascii="Times New Roman" w:hAnsi="Times New Roman" w:cs="Times New Roman"/>
          <w:sz w:val="24"/>
          <w:szCs w:val="24"/>
        </w:rPr>
      </w:pPr>
    </w:p>
    <w:p w14:paraId="0718EEB0" w14:textId="77777777" w:rsidR="005A2F11" w:rsidRPr="00E11547" w:rsidRDefault="005A2F11" w:rsidP="00655B21">
      <w:pPr>
        <w:rPr>
          <w:rFonts w:ascii="Times New Roman" w:hAnsi="Times New Roman" w:cs="Times New Roman"/>
          <w:sz w:val="24"/>
          <w:szCs w:val="24"/>
        </w:rPr>
      </w:pPr>
    </w:p>
    <w:sectPr w:rsidR="005A2F11" w:rsidRPr="00E11547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86FFF"/>
    <w:multiLevelType w:val="hybridMultilevel"/>
    <w:tmpl w:val="8A3804C8"/>
    <w:lvl w:ilvl="0" w:tplc="4B2AE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6777A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2BB5"/>
    <w:rsid w:val="00124CDF"/>
    <w:rsid w:val="00125BEA"/>
    <w:rsid w:val="00130F07"/>
    <w:rsid w:val="00140970"/>
    <w:rsid w:val="0014361C"/>
    <w:rsid w:val="00143E9C"/>
    <w:rsid w:val="001549F1"/>
    <w:rsid w:val="00154C82"/>
    <w:rsid w:val="001555EC"/>
    <w:rsid w:val="001558F2"/>
    <w:rsid w:val="00160DB1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5E02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321A"/>
    <w:rsid w:val="00365198"/>
    <w:rsid w:val="00366838"/>
    <w:rsid w:val="00370753"/>
    <w:rsid w:val="003708BC"/>
    <w:rsid w:val="003769D2"/>
    <w:rsid w:val="00377E5C"/>
    <w:rsid w:val="003838EA"/>
    <w:rsid w:val="00383AED"/>
    <w:rsid w:val="00385B79"/>
    <w:rsid w:val="00395698"/>
    <w:rsid w:val="00396F20"/>
    <w:rsid w:val="003A1237"/>
    <w:rsid w:val="003A21F6"/>
    <w:rsid w:val="003A45DE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1775C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3C5A"/>
    <w:rsid w:val="007B608C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B1A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1393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D76EB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02B9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A58AD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655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1547"/>
    <w:rsid w:val="00E15D15"/>
    <w:rsid w:val="00E16AC9"/>
    <w:rsid w:val="00E20BB4"/>
    <w:rsid w:val="00E2153B"/>
    <w:rsid w:val="00E227EC"/>
    <w:rsid w:val="00E2700F"/>
    <w:rsid w:val="00E33A34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2EBB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543EC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2EBB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319D7-7894-4419-B7C7-B73EC65B4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496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12</cp:revision>
  <cp:lastPrinted>2024-11-14T08:47:00Z</cp:lastPrinted>
  <dcterms:created xsi:type="dcterms:W3CDTF">2025-07-10T07:13:00Z</dcterms:created>
  <dcterms:modified xsi:type="dcterms:W3CDTF">2025-07-11T08:24:00Z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